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12BE" w14:textId="0FB3DB1D" w:rsidR="00780933" w:rsidRPr="001001A4" w:rsidRDefault="000077FE" w:rsidP="00600852">
      <w:pPr>
        <w:tabs>
          <w:tab w:val="left" w:pos="5103"/>
          <w:tab w:val="left" w:pos="5812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780933" w:rsidRPr="001001A4">
        <w:rPr>
          <w:rFonts w:ascii="Arial" w:hAnsi="Arial" w:cs="Arial"/>
          <w:color w:val="000000"/>
          <w:sz w:val="24"/>
          <w:szCs w:val="24"/>
        </w:rPr>
        <w:t xml:space="preserve">PATVIRTINTA </w:t>
      </w:r>
    </w:p>
    <w:p w14:paraId="69D7D571" w14:textId="01E993F9" w:rsidR="00780933" w:rsidRPr="001001A4" w:rsidRDefault="000077FE" w:rsidP="00600852">
      <w:pPr>
        <w:tabs>
          <w:tab w:val="left" w:pos="5103"/>
          <w:tab w:val="left" w:pos="5812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001A4">
        <w:rPr>
          <w:rFonts w:ascii="Arial" w:hAnsi="Arial" w:cs="Arial"/>
          <w:color w:val="000000"/>
          <w:sz w:val="24"/>
          <w:szCs w:val="24"/>
        </w:rPr>
        <w:tab/>
      </w:r>
      <w:r w:rsidR="00780933" w:rsidRPr="001001A4">
        <w:rPr>
          <w:rFonts w:ascii="Arial" w:hAnsi="Arial" w:cs="Arial"/>
          <w:color w:val="000000"/>
          <w:sz w:val="24"/>
          <w:szCs w:val="24"/>
        </w:rPr>
        <w:t>VšĮ Alytaus turizmo informacijos</w:t>
      </w:r>
    </w:p>
    <w:p w14:paraId="43082C38" w14:textId="67388227" w:rsidR="00780933" w:rsidRPr="001001A4" w:rsidRDefault="000077FE" w:rsidP="00600852">
      <w:pPr>
        <w:tabs>
          <w:tab w:val="left" w:pos="5103"/>
          <w:tab w:val="left" w:pos="567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001A4">
        <w:rPr>
          <w:rFonts w:ascii="Arial" w:hAnsi="Arial" w:cs="Arial"/>
          <w:color w:val="000000"/>
          <w:sz w:val="24"/>
          <w:szCs w:val="24"/>
        </w:rPr>
        <w:tab/>
      </w:r>
      <w:r w:rsidR="00780933" w:rsidRPr="001001A4">
        <w:rPr>
          <w:rFonts w:ascii="Arial" w:hAnsi="Arial" w:cs="Arial"/>
          <w:color w:val="000000"/>
          <w:sz w:val="24"/>
          <w:szCs w:val="24"/>
        </w:rPr>
        <w:t>centro direktorės 202</w:t>
      </w:r>
      <w:r w:rsidRPr="001001A4">
        <w:rPr>
          <w:rFonts w:ascii="Arial" w:hAnsi="Arial" w:cs="Arial"/>
          <w:color w:val="000000"/>
          <w:sz w:val="24"/>
          <w:szCs w:val="24"/>
        </w:rPr>
        <w:t>6</w:t>
      </w:r>
      <w:r w:rsidR="00780933" w:rsidRPr="001001A4">
        <w:rPr>
          <w:rFonts w:ascii="Arial" w:hAnsi="Arial" w:cs="Arial"/>
          <w:color w:val="000000"/>
          <w:sz w:val="24"/>
          <w:szCs w:val="24"/>
        </w:rPr>
        <w:t xml:space="preserve"> m. </w:t>
      </w:r>
      <w:r w:rsidRPr="001001A4">
        <w:rPr>
          <w:rFonts w:ascii="Arial" w:hAnsi="Arial" w:cs="Arial"/>
          <w:color w:val="000000"/>
          <w:sz w:val="24"/>
          <w:szCs w:val="24"/>
        </w:rPr>
        <w:t xml:space="preserve">vasario </w:t>
      </w:r>
      <w:r w:rsidR="00600852">
        <w:rPr>
          <w:rFonts w:ascii="Arial" w:hAnsi="Arial" w:cs="Arial"/>
          <w:color w:val="000000"/>
          <w:sz w:val="24"/>
          <w:szCs w:val="24"/>
        </w:rPr>
        <w:t xml:space="preserve">4 </w:t>
      </w:r>
      <w:r w:rsidR="00780933" w:rsidRPr="001001A4">
        <w:rPr>
          <w:rFonts w:ascii="Arial" w:hAnsi="Arial" w:cs="Arial"/>
          <w:color w:val="000000"/>
          <w:sz w:val="24"/>
          <w:szCs w:val="24"/>
        </w:rPr>
        <w:t>d.</w:t>
      </w:r>
      <w:r w:rsidRPr="001001A4">
        <w:rPr>
          <w:rFonts w:ascii="Arial" w:hAnsi="Arial" w:cs="Arial"/>
          <w:color w:val="000000"/>
          <w:sz w:val="24"/>
          <w:szCs w:val="24"/>
        </w:rPr>
        <w:tab/>
      </w:r>
      <w:r w:rsidR="00780933" w:rsidRPr="001001A4">
        <w:rPr>
          <w:rFonts w:ascii="Arial" w:hAnsi="Arial" w:cs="Arial"/>
          <w:color w:val="000000"/>
          <w:sz w:val="24"/>
          <w:szCs w:val="24"/>
        </w:rPr>
        <w:t>įsakymu Nr. V-</w:t>
      </w:r>
    </w:p>
    <w:p w14:paraId="1C97D74D" w14:textId="77777777" w:rsidR="009B6DE1" w:rsidRPr="001001A4" w:rsidRDefault="009B6DE1" w:rsidP="009B6D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87C2D50" w14:textId="77777777" w:rsidR="0071289A" w:rsidRPr="0071289A" w:rsidRDefault="0071289A" w:rsidP="0071289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71289A">
        <w:rPr>
          <w:rFonts w:ascii="Arial" w:eastAsia="Times New Roman" w:hAnsi="Arial" w:cs="Arial"/>
          <w:b/>
          <w:bCs/>
          <w:sz w:val="24"/>
          <w:szCs w:val="24"/>
        </w:rPr>
        <w:t>VIEŠOSIOS ĮSTAIGOS ALYTAUS TURIZMO INFORMACIJOS CENTRO</w:t>
      </w:r>
    </w:p>
    <w:p w14:paraId="2C30C217" w14:textId="2EE3367F" w:rsidR="009B6DE1" w:rsidRDefault="0071289A" w:rsidP="0071289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71289A">
        <w:rPr>
          <w:rFonts w:ascii="Arial" w:eastAsia="Times New Roman" w:hAnsi="Arial" w:cs="Arial"/>
          <w:b/>
          <w:bCs/>
          <w:sz w:val="24"/>
          <w:szCs w:val="24"/>
        </w:rPr>
        <w:t>DOVANŲ, SVETINGUMO IR REPREZENTACINIŲ SUVENYRŲ TVARKOS APRAŠAS</w:t>
      </w:r>
    </w:p>
    <w:p w14:paraId="1D137366" w14:textId="77777777" w:rsidR="0071289A" w:rsidRPr="001001A4" w:rsidRDefault="0071289A" w:rsidP="0071289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6592C1B3" w14:textId="77777777" w:rsidR="009B6DE1" w:rsidRPr="001001A4" w:rsidRDefault="009B6DE1" w:rsidP="009B6DE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001A4">
        <w:rPr>
          <w:rFonts w:ascii="Arial" w:eastAsia="Times New Roman" w:hAnsi="Arial" w:cs="Arial"/>
          <w:b/>
          <w:bCs/>
          <w:sz w:val="24"/>
          <w:szCs w:val="24"/>
        </w:rPr>
        <w:t>I .BENDROSIOS NUOSTATOS</w:t>
      </w:r>
    </w:p>
    <w:p w14:paraId="4A1DDC99" w14:textId="77777777" w:rsidR="009B6DE1" w:rsidRPr="001001A4" w:rsidRDefault="009B6DE1" w:rsidP="007128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BD24FF7" w14:textId="6AFF65A2" w:rsidR="0071289A" w:rsidRPr="0071289A" w:rsidRDefault="0071289A" w:rsidP="0071289A">
      <w:pPr>
        <w:pStyle w:val="ListParagraph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Arial" w:eastAsia="Times New Roman" w:hAnsi="Arial" w:cs="Arial"/>
          <w:sz w:val="24"/>
          <w:szCs w:val="24"/>
        </w:rPr>
      </w:pPr>
      <w:r w:rsidRPr="0071289A">
        <w:rPr>
          <w:rFonts w:ascii="Arial" w:eastAsia="Times New Roman" w:hAnsi="Arial" w:cs="Arial"/>
          <w:sz w:val="24"/>
          <w:szCs w:val="24"/>
        </w:rPr>
        <w:t>Viešosios įstaigos Alytaus turizmo informacijos centro (toliau – Centras) dovanų, svetingumo ir reprezentacinių suvenyrų tvarkos aprašas (toliau – Aprašas) nustato dovanų gavimo, teikimo ir naudojimo principus, siekiant užtikrinti skaidrią Centro veiklą ir išvengti interesų konflikto.</w:t>
      </w:r>
    </w:p>
    <w:p w14:paraId="7EBDB703" w14:textId="24835A9A" w:rsidR="0071289A" w:rsidRPr="0071289A" w:rsidRDefault="0071289A" w:rsidP="0071289A">
      <w:pPr>
        <w:pStyle w:val="ListParagraph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Arial" w:eastAsia="Times New Roman" w:hAnsi="Arial" w:cs="Arial"/>
          <w:sz w:val="24"/>
          <w:szCs w:val="24"/>
        </w:rPr>
      </w:pPr>
      <w:r w:rsidRPr="0071289A">
        <w:rPr>
          <w:rFonts w:ascii="Arial" w:eastAsia="Times New Roman" w:hAnsi="Arial" w:cs="Arial"/>
          <w:sz w:val="24"/>
          <w:szCs w:val="24"/>
        </w:rPr>
        <w:t>Aprašas parengtas vadovaujantis Lietuvos Respublikos korupcijos prevencijos įstatymu, Lietuvos Respublikos viešųjų ir privačių interesų derinimo įstatymu ir kitais teisės aktais.</w:t>
      </w:r>
    </w:p>
    <w:p w14:paraId="15594099" w14:textId="1946BC18" w:rsidR="00780933" w:rsidRPr="0071289A" w:rsidRDefault="0071289A" w:rsidP="00712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1289A">
        <w:rPr>
          <w:rFonts w:ascii="Arial" w:eastAsia="Times New Roman" w:hAnsi="Arial" w:cs="Arial"/>
          <w:sz w:val="24"/>
          <w:szCs w:val="24"/>
        </w:rPr>
        <w:t>Aprašas taikomas visiems Centro darbuotojams.</w:t>
      </w:r>
    </w:p>
    <w:p w14:paraId="41115122" w14:textId="77777777" w:rsidR="0071289A" w:rsidRPr="0071289A" w:rsidRDefault="0071289A" w:rsidP="007128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7E9E8A6" w14:textId="2B811E47" w:rsidR="000077FE" w:rsidRPr="001001A4" w:rsidRDefault="000077FE" w:rsidP="000077FE">
      <w:pPr>
        <w:spacing w:after="0" w:line="240" w:lineRule="auto"/>
        <w:ind w:firstLine="11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001A4">
        <w:rPr>
          <w:rFonts w:ascii="Arial" w:eastAsia="Times New Roman" w:hAnsi="Arial" w:cs="Arial"/>
          <w:b/>
          <w:bCs/>
          <w:sz w:val="24"/>
          <w:szCs w:val="24"/>
        </w:rPr>
        <w:t xml:space="preserve">II. </w:t>
      </w:r>
      <w:r w:rsidR="0071289A" w:rsidRPr="0071289A">
        <w:rPr>
          <w:rFonts w:ascii="Arial" w:eastAsia="Times New Roman" w:hAnsi="Arial" w:cs="Arial"/>
          <w:b/>
          <w:bCs/>
          <w:sz w:val="24"/>
          <w:szCs w:val="24"/>
        </w:rPr>
        <w:t>REPREZENTACINIŲ SUVENYRŲ TEIKIMAS</w:t>
      </w:r>
    </w:p>
    <w:p w14:paraId="47BEAF1F" w14:textId="77777777" w:rsidR="000077FE" w:rsidRPr="001001A4" w:rsidRDefault="000077FE" w:rsidP="000077FE">
      <w:pPr>
        <w:spacing w:after="0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</w:rPr>
      </w:pPr>
    </w:p>
    <w:p w14:paraId="4D00BDB9" w14:textId="1E602A38" w:rsidR="0071289A" w:rsidRPr="0071289A" w:rsidRDefault="0071289A" w:rsidP="0071289A">
      <w:pPr>
        <w:pStyle w:val="ListParagraph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Arial" w:eastAsia="Times New Roman" w:hAnsi="Arial" w:cs="Arial"/>
          <w:sz w:val="24"/>
          <w:szCs w:val="24"/>
        </w:rPr>
      </w:pPr>
      <w:r w:rsidRPr="0071289A">
        <w:rPr>
          <w:rFonts w:ascii="Arial" w:eastAsia="Times New Roman" w:hAnsi="Arial" w:cs="Arial"/>
          <w:sz w:val="24"/>
          <w:szCs w:val="24"/>
        </w:rPr>
        <w:t>Reprezentaciniai suvenyrai naudojami Centro veiklos viešinimo, turizmo skatinimo, renginių, mugių, parodų, susitikimų ir kitų viešinimo veiklų metu.</w:t>
      </w:r>
    </w:p>
    <w:p w14:paraId="0592A951" w14:textId="010AB534" w:rsidR="0071289A" w:rsidRPr="0071289A" w:rsidRDefault="0071289A" w:rsidP="0071289A">
      <w:pPr>
        <w:pStyle w:val="ListParagraph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Arial" w:eastAsia="Times New Roman" w:hAnsi="Arial" w:cs="Arial"/>
          <w:sz w:val="24"/>
          <w:szCs w:val="24"/>
        </w:rPr>
      </w:pPr>
      <w:r w:rsidRPr="0071289A">
        <w:rPr>
          <w:rFonts w:ascii="Arial" w:eastAsia="Times New Roman" w:hAnsi="Arial" w:cs="Arial"/>
          <w:sz w:val="24"/>
          <w:szCs w:val="24"/>
        </w:rPr>
        <w:t>Reprezentaciniais suvenyrais laikomi simboliniai reklaminiai gaminiai (pvz., tušinukai, bloknotai, atvirukai, suvenyrai su Centro ar Alytaus reprezentacine atributika ir pan.).</w:t>
      </w:r>
    </w:p>
    <w:p w14:paraId="5FCE0B22" w14:textId="1ABAF765" w:rsidR="0071289A" w:rsidRPr="0071289A" w:rsidRDefault="0071289A" w:rsidP="0071289A">
      <w:pPr>
        <w:pStyle w:val="ListParagraph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Arial" w:eastAsia="Times New Roman" w:hAnsi="Arial" w:cs="Arial"/>
          <w:sz w:val="24"/>
          <w:szCs w:val="24"/>
        </w:rPr>
      </w:pPr>
      <w:r w:rsidRPr="0071289A">
        <w:rPr>
          <w:rFonts w:ascii="Arial" w:eastAsia="Times New Roman" w:hAnsi="Arial" w:cs="Arial"/>
          <w:sz w:val="24"/>
          <w:szCs w:val="24"/>
        </w:rPr>
        <w:t>Reprezentaciniai suvenyrai saugomi bendro naudojimo vietoje ir naudojami pagal veiklos poreikį.</w:t>
      </w:r>
    </w:p>
    <w:p w14:paraId="28C37B72" w14:textId="58BD3D49" w:rsidR="0071289A" w:rsidRPr="0071289A" w:rsidRDefault="0071289A" w:rsidP="0071289A">
      <w:pPr>
        <w:pStyle w:val="ListParagraph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Arial" w:eastAsia="Times New Roman" w:hAnsi="Arial" w:cs="Arial"/>
          <w:sz w:val="24"/>
          <w:szCs w:val="24"/>
        </w:rPr>
      </w:pPr>
      <w:r w:rsidRPr="0071289A">
        <w:rPr>
          <w:rFonts w:ascii="Arial" w:eastAsia="Times New Roman" w:hAnsi="Arial" w:cs="Arial"/>
          <w:sz w:val="24"/>
          <w:szCs w:val="24"/>
        </w:rPr>
        <w:t>Reprezentacinius suvenyrus renginių ar kitų veiklų metu gali perduoti Centro darbuotojai, vykdantys Centro funkcijas.</w:t>
      </w:r>
    </w:p>
    <w:p w14:paraId="213B4F4D" w14:textId="6E638C91" w:rsidR="001001A4" w:rsidRPr="0071289A" w:rsidRDefault="0071289A" w:rsidP="00712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1289A">
        <w:rPr>
          <w:rFonts w:ascii="Arial" w:eastAsia="Times New Roman" w:hAnsi="Arial" w:cs="Arial"/>
          <w:sz w:val="24"/>
          <w:szCs w:val="24"/>
        </w:rPr>
        <w:t>Reprezentaciniai suvenyrai nėra laikomi darbuotojų asmenine nauda.</w:t>
      </w:r>
    </w:p>
    <w:p w14:paraId="7A7B8DB6" w14:textId="77777777" w:rsidR="0071289A" w:rsidRPr="001001A4" w:rsidRDefault="0071289A" w:rsidP="007128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97C06A9" w14:textId="66A0375F" w:rsidR="000077FE" w:rsidRPr="001001A4" w:rsidRDefault="000077FE" w:rsidP="0071289A">
      <w:pPr>
        <w:spacing w:after="0" w:line="240" w:lineRule="auto"/>
        <w:ind w:firstLine="11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001A4">
        <w:rPr>
          <w:rFonts w:ascii="Arial" w:eastAsia="Times New Roman" w:hAnsi="Arial" w:cs="Arial"/>
          <w:b/>
          <w:bCs/>
          <w:sz w:val="24"/>
          <w:szCs w:val="24"/>
        </w:rPr>
        <w:t xml:space="preserve">III. </w:t>
      </w:r>
      <w:r w:rsidR="0071289A" w:rsidRPr="0071289A">
        <w:rPr>
          <w:rFonts w:ascii="Arial" w:eastAsia="Times New Roman" w:hAnsi="Arial" w:cs="Arial"/>
          <w:b/>
          <w:bCs/>
          <w:sz w:val="24"/>
          <w:szCs w:val="24"/>
        </w:rPr>
        <w:t>DOVANŲ VERTĖ IR SKYRIMO PRINCIPAI</w:t>
      </w:r>
    </w:p>
    <w:p w14:paraId="1CA90147" w14:textId="061859BD" w:rsidR="000077FE" w:rsidRPr="001001A4" w:rsidRDefault="000077FE" w:rsidP="000077FE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</w:p>
    <w:p w14:paraId="61AE7AEA" w14:textId="0C32378C" w:rsidR="0071289A" w:rsidRPr="0071289A" w:rsidRDefault="0071289A" w:rsidP="00712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1289A">
        <w:rPr>
          <w:rFonts w:ascii="Arial" w:eastAsia="Times New Roman" w:hAnsi="Arial" w:cs="Arial"/>
          <w:sz w:val="24"/>
          <w:szCs w:val="24"/>
        </w:rPr>
        <w:t>Simbolinėmis dovanomis laikomos dovanos, kurių vertė neviršija 50 eurų.</w:t>
      </w:r>
    </w:p>
    <w:p w14:paraId="24E78E63" w14:textId="0FDB1DF0" w:rsidR="0071289A" w:rsidRPr="0071289A" w:rsidRDefault="0071289A" w:rsidP="0071289A">
      <w:pPr>
        <w:pStyle w:val="ListParagraph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Arial" w:eastAsia="Times New Roman" w:hAnsi="Arial" w:cs="Arial"/>
          <w:sz w:val="24"/>
          <w:szCs w:val="24"/>
        </w:rPr>
      </w:pPr>
      <w:r w:rsidRPr="0071289A">
        <w:rPr>
          <w:rFonts w:ascii="Arial" w:eastAsia="Times New Roman" w:hAnsi="Arial" w:cs="Arial"/>
          <w:sz w:val="24"/>
          <w:szCs w:val="24"/>
        </w:rPr>
        <w:t>Simbolinės dovanos gali būti naudojamos Centro reprezentacijos ir viešinimo tikslams be papildomų sprendimų.</w:t>
      </w:r>
    </w:p>
    <w:p w14:paraId="3A93352C" w14:textId="624E3A43" w:rsidR="000077FE" w:rsidRDefault="0071289A" w:rsidP="0071289A">
      <w:pPr>
        <w:pStyle w:val="ListParagraph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Arial" w:eastAsia="Times New Roman" w:hAnsi="Arial" w:cs="Arial"/>
          <w:sz w:val="24"/>
          <w:szCs w:val="24"/>
        </w:rPr>
      </w:pPr>
      <w:r w:rsidRPr="0071289A">
        <w:rPr>
          <w:rFonts w:ascii="Arial" w:eastAsia="Times New Roman" w:hAnsi="Arial" w:cs="Arial"/>
          <w:sz w:val="24"/>
          <w:szCs w:val="24"/>
        </w:rPr>
        <w:t>Reprezentacinės dovanos, kurių vertė viršija 50 eurų, gali būti skiriamos tik Centro direktoriaus sprendimu, kai tai susiję su oficialiu Centro atstovavimu ar bendradarbiavimo plėtra.</w:t>
      </w:r>
    </w:p>
    <w:p w14:paraId="5067D94B" w14:textId="77777777" w:rsidR="0071289A" w:rsidRPr="0071289A" w:rsidRDefault="0071289A" w:rsidP="0071289A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1E27DA46" w14:textId="72901EDC" w:rsidR="000077FE" w:rsidRDefault="000077FE" w:rsidP="000077FE">
      <w:pPr>
        <w:spacing w:after="0" w:line="240" w:lineRule="auto"/>
        <w:ind w:firstLine="11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001A4">
        <w:rPr>
          <w:rFonts w:ascii="Arial" w:eastAsia="Times New Roman" w:hAnsi="Arial" w:cs="Arial"/>
          <w:b/>
          <w:bCs/>
          <w:sz w:val="24"/>
          <w:szCs w:val="24"/>
        </w:rPr>
        <w:t xml:space="preserve">IV. </w:t>
      </w:r>
      <w:r w:rsidR="0071289A" w:rsidRPr="0071289A">
        <w:rPr>
          <w:rFonts w:ascii="Arial" w:eastAsia="Times New Roman" w:hAnsi="Arial" w:cs="Arial"/>
          <w:b/>
          <w:bCs/>
          <w:sz w:val="24"/>
          <w:szCs w:val="24"/>
        </w:rPr>
        <w:t>DOVANŲ GAVIMAS</w:t>
      </w:r>
    </w:p>
    <w:p w14:paraId="6E05E7AF" w14:textId="77777777" w:rsidR="0071289A" w:rsidRPr="001001A4" w:rsidRDefault="0071289A" w:rsidP="000077FE">
      <w:pPr>
        <w:spacing w:after="0" w:line="240" w:lineRule="auto"/>
        <w:ind w:firstLine="11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A87259D" w14:textId="0600788C" w:rsidR="0071289A" w:rsidRPr="0071289A" w:rsidRDefault="0071289A" w:rsidP="0071289A">
      <w:pPr>
        <w:pStyle w:val="ListParagraph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Arial" w:eastAsia="Times New Roman" w:hAnsi="Arial" w:cs="Arial"/>
          <w:sz w:val="24"/>
          <w:szCs w:val="24"/>
        </w:rPr>
      </w:pPr>
      <w:r w:rsidRPr="0071289A">
        <w:rPr>
          <w:rFonts w:ascii="Arial" w:eastAsia="Times New Roman" w:hAnsi="Arial" w:cs="Arial"/>
          <w:sz w:val="24"/>
          <w:szCs w:val="24"/>
        </w:rPr>
        <w:t>Centro darbuotojai gali priimti tik simbolines dovanas, susijusias su profesine veikla, jei jų vertė neviršija 50 eurų ir jos nesukelia interesų konflikto.</w:t>
      </w:r>
    </w:p>
    <w:p w14:paraId="551E1869" w14:textId="4DBAAB23" w:rsidR="000077FE" w:rsidRPr="0071289A" w:rsidRDefault="0071289A" w:rsidP="0071289A">
      <w:pPr>
        <w:pStyle w:val="ListParagraph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Arial" w:eastAsia="Times New Roman" w:hAnsi="Arial" w:cs="Arial"/>
          <w:sz w:val="24"/>
          <w:szCs w:val="24"/>
        </w:rPr>
      </w:pPr>
      <w:r w:rsidRPr="0071289A">
        <w:rPr>
          <w:rFonts w:ascii="Arial" w:eastAsia="Times New Roman" w:hAnsi="Arial" w:cs="Arial"/>
          <w:sz w:val="24"/>
          <w:szCs w:val="24"/>
        </w:rPr>
        <w:t>Draudžiama priimti dovanas, kurios gali būti laikomos atlygiu už sprendimų priėmimą, paslaugas ar palankumą.</w:t>
      </w:r>
    </w:p>
    <w:p w14:paraId="679CD0BB" w14:textId="77777777" w:rsidR="0071289A" w:rsidRPr="001001A4" w:rsidRDefault="0071289A" w:rsidP="0071289A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</w:p>
    <w:p w14:paraId="081F7595" w14:textId="3C1453FC" w:rsidR="000077FE" w:rsidRPr="001001A4" w:rsidRDefault="000077FE" w:rsidP="000077FE">
      <w:pPr>
        <w:spacing w:after="0" w:line="240" w:lineRule="auto"/>
        <w:ind w:firstLine="11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001A4">
        <w:rPr>
          <w:rFonts w:ascii="Arial" w:eastAsia="Times New Roman" w:hAnsi="Arial" w:cs="Arial"/>
          <w:b/>
          <w:bCs/>
          <w:sz w:val="24"/>
          <w:szCs w:val="24"/>
        </w:rPr>
        <w:t xml:space="preserve">V. </w:t>
      </w:r>
      <w:r w:rsidR="0071289A" w:rsidRPr="0071289A">
        <w:rPr>
          <w:rFonts w:ascii="Arial" w:eastAsia="Times New Roman" w:hAnsi="Arial" w:cs="Arial"/>
          <w:b/>
          <w:bCs/>
          <w:sz w:val="24"/>
          <w:szCs w:val="24"/>
        </w:rPr>
        <w:t>SUVENYRŲ IR DOVANŲ NAUDOJIMAS PO RENGINIŲ</w:t>
      </w:r>
    </w:p>
    <w:p w14:paraId="269CAD48" w14:textId="77777777" w:rsidR="000077FE" w:rsidRPr="001001A4" w:rsidRDefault="000077FE" w:rsidP="000077FE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</w:p>
    <w:p w14:paraId="7C578353" w14:textId="0DB30E72" w:rsidR="0071289A" w:rsidRPr="0071289A" w:rsidRDefault="0071289A" w:rsidP="0071289A">
      <w:pPr>
        <w:pStyle w:val="ListParagraph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Arial" w:eastAsia="Times New Roman" w:hAnsi="Arial" w:cs="Arial"/>
          <w:sz w:val="24"/>
          <w:szCs w:val="24"/>
        </w:rPr>
      </w:pPr>
      <w:r w:rsidRPr="0071289A">
        <w:rPr>
          <w:rFonts w:ascii="Arial" w:eastAsia="Times New Roman" w:hAnsi="Arial" w:cs="Arial"/>
          <w:sz w:val="24"/>
          <w:szCs w:val="24"/>
        </w:rPr>
        <w:t>Pasibaigus renginiams ar viešinimo veikloms likę simboliniai reprezentaciniai suvenyrai gali būti naudojami Centro veiklos reikmėms.</w:t>
      </w:r>
    </w:p>
    <w:p w14:paraId="321419E5" w14:textId="44561298" w:rsidR="000077FE" w:rsidRDefault="0071289A" w:rsidP="0071289A">
      <w:pPr>
        <w:pStyle w:val="ListParagraph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Arial" w:eastAsia="Times New Roman" w:hAnsi="Arial" w:cs="Arial"/>
          <w:sz w:val="24"/>
          <w:szCs w:val="24"/>
        </w:rPr>
      </w:pPr>
      <w:r w:rsidRPr="0071289A">
        <w:rPr>
          <w:rFonts w:ascii="Arial" w:eastAsia="Times New Roman" w:hAnsi="Arial" w:cs="Arial"/>
          <w:sz w:val="24"/>
          <w:szCs w:val="24"/>
        </w:rPr>
        <w:t>Nedidelis simbolinių suvenyrų likutis gali būti naudojamas darbuotojų veiklos reikmėms, jei tai nesukelia interesų konflikto ir nelaikoma asmenine nauda.</w:t>
      </w:r>
    </w:p>
    <w:p w14:paraId="444C346B" w14:textId="77777777" w:rsidR="0071289A" w:rsidRPr="0071289A" w:rsidRDefault="0071289A" w:rsidP="0071289A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7E172E16" w14:textId="5F96D3ED" w:rsidR="000077FE" w:rsidRPr="001001A4" w:rsidRDefault="000077FE" w:rsidP="000077FE">
      <w:pPr>
        <w:spacing w:after="0" w:line="240" w:lineRule="auto"/>
        <w:ind w:firstLine="11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001A4">
        <w:rPr>
          <w:rFonts w:ascii="Arial" w:eastAsia="Times New Roman" w:hAnsi="Arial" w:cs="Arial"/>
          <w:b/>
          <w:bCs/>
          <w:sz w:val="24"/>
          <w:szCs w:val="24"/>
        </w:rPr>
        <w:t xml:space="preserve">VI. </w:t>
      </w:r>
      <w:r w:rsidR="0071289A" w:rsidRPr="0071289A">
        <w:rPr>
          <w:rFonts w:ascii="Arial" w:eastAsia="Times New Roman" w:hAnsi="Arial" w:cs="Arial"/>
          <w:b/>
          <w:bCs/>
          <w:sz w:val="24"/>
          <w:szCs w:val="24"/>
        </w:rPr>
        <w:t>BAIGIAMOSIOS NUOSTATOS</w:t>
      </w:r>
    </w:p>
    <w:p w14:paraId="39A92A3D" w14:textId="77777777" w:rsidR="000077FE" w:rsidRPr="001001A4" w:rsidRDefault="000077FE" w:rsidP="000077FE">
      <w:pPr>
        <w:spacing w:after="0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</w:rPr>
      </w:pPr>
    </w:p>
    <w:p w14:paraId="5B6A649B" w14:textId="50B851DA" w:rsidR="0071289A" w:rsidRPr="0071289A" w:rsidRDefault="0071289A" w:rsidP="00712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1289A">
        <w:rPr>
          <w:rFonts w:ascii="Arial" w:eastAsia="Times New Roman" w:hAnsi="Arial" w:cs="Arial"/>
          <w:sz w:val="24"/>
          <w:szCs w:val="24"/>
        </w:rPr>
        <w:t>Šis Aprašas įsigalioja jį patvirtinus Centro direktoriaus įsakymu.</w:t>
      </w:r>
    </w:p>
    <w:p w14:paraId="42BE51BE" w14:textId="63BB15C7" w:rsidR="0071289A" w:rsidRPr="0071289A" w:rsidRDefault="0071289A" w:rsidP="00712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1289A">
        <w:rPr>
          <w:rFonts w:ascii="Arial" w:eastAsia="Times New Roman" w:hAnsi="Arial" w:cs="Arial"/>
          <w:sz w:val="24"/>
          <w:szCs w:val="24"/>
        </w:rPr>
        <w:t>Aprašas skelbiamas Centro interneto svetainėje.</w:t>
      </w:r>
    </w:p>
    <w:p w14:paraId="7BC9AB1A" w14:textId="77777777" w:rsidR="0071289A" w:rsidRPr="0071289A" w:rsidRDefault="0071289A" w:rsidP="00712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1289A">
        <w:rPr>
          <w:rFonts w:ascii="Arial" w:eastAsia="Times New Roman" w:hAnsi="Arial" w:cs="Arial"/>
          <w:sz w:val="24"/>
          <w:szCs w:val="24"/>
        </w:rPr>
        <w:t xml:space="preserve">Centro darbuotojai su Aprašu supažindinami pasirašytinai arba elektroninėmis priemonėmis. </w:t>
      </w:r>
    </w:p>
    <w:p w14:paraId="33E0416B" w14:textId="279E37A6" w:rsidR="009B6DE1" w:rsidRPr="001001A4" w:rsidRDefault="009B6DE1" w:rsidP="0071289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001A4">
        <w:rPr>
          <w:rFonts w:ascii="Arial" w:eastAsia="Times New Roman" w:hAnsi="Arial" w:cs="Arial"/>
          <w:sz w:val="24"/>
          <w:szCs w:val="24"/>
        </w:rPr>
        <w:t>______________________________</w:t>
      </w:r>
    </w:p>
    <w:p w14:paraId="3D3A83C2" w14:textId="77777777" w:rsidR="009B6DE1" w:rsidRPr="001001A4" w:rsidRDefault="009B6DE1" w:rsidP="009B6DE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08DD73CF" w14:textId="77777777" w:rsidR="009B6DE1" w:rsidRPr="001001A4" w:rsidRDefault="009B6DE1" w:rsidP="009B6D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2B086DF" w14:textId="3406EAA6" w:rsidR="009B6DE1" w:rsidRPr="001001A4" w:rsidRDefault="009B6DE1" w:rsidP="009B6DE1">
      <w:pPr>
        <w:spacing w:after="150" w:line="240" w:lineRule="auto"/>
        <w:jc w:val="both"/>
        <w:rPr>
          <w:rFonts w:ascii="Arial" w:eastAsia="Times New Roman" w:hAnsi="Arial" w:cs="Arial"/>
        </w:rPr>
      </w:pPr>
    </w:p>
    <w:sectPr w:rsidR="009B6DE1" w:rsidRPr="001001A4" w:rsidSect="000077FE">
      <w:pgSz w:w="11906" w:h="16838"/>
      <w:pgMar w:top="1701" w:right="99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E6407"/>
    <w:multiLevelType w:val="hybridMultilevel"/>
    <w:tmpl w:val="5E4878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93748"/>
    <w:multiLevelType w:val="hybridMultilevel"/>
    <w:tmpl w:val="2C1C8E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127D9"/>
    <w:multiLevelType w:val="hybridMultilevel"/>
    <w:tmpl w:val="D0528D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61E6F"/>
    <w:multiLevelType w:val="hybridMultilevel"/>
    <w:tmpl w:val="E3E8D9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296484">
    <w:abstractNumId w:val="2"/>
  </w:num>
  <w:num w:numId="2" w16cid:durableId="602229629">
    <w:abstractNumId w:val="3"/>
  </w:num>
  <w:num w:numId="3" w16cid:durableId="414135120">
    <w:abstractNumId w:val="1"/>
  </w:num>
  <w:num w:numId="4" w16cid:durableId="1815100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8C"/>
    <w:rsid w:val="000077FE"/>
    <w:rsid w:val="001001A4"/>
    <w:rsid w:val="0017239E"/>
    <w:rsid w:val="001C6BA4"/>
    <w:rsid w:val="00232467"/>
    <w:rsid w:val="00405E8C"/>
    <w:rsid w:val="004334A0"/>
    <w:rsid w:val="004346C4"/>
    <w:rsid w:val="00600852"/>
    <w:rsid w:val="006154E0"/>
    <w:rsid w:val="00661CE3"/>
    <w:rsid w:val="0071289A"/>
    <w:rsid w:val="00780933"/>
    <w:rsid w:val="008B2835"/>
    <w:rsid w:val="008D61C7"/>
    <w:rsid w:val="009B6DE1"/>
    <w:rsid w:val="00A168A0"/>
    <w:rsid w:val="00B8050C"/>
    <w:rsid w:val="00B81FB0"/>
    <w:rsid w:val="00C3318A"/>
    <w:rsid w:val="00CC328B"/>
    <w:rsid w:val="00EE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A63EC"/>
  <w15:chartTrackingRefBased/>
  <w15:docId w15:val="{BDC22496-2EA5-48B9-ACCD-B5EAF526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FD8DC-8502-455D-902B-1B294A1F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1720</Words>
  <Characters>981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Alytus Tic</cp:lastModifiedBy>
  <cp:revision>3</cp:revision>
  <cp:lastPrinted>2022-03-30T15:01:00Z</cp:lastPrinted>
  <dcterms:created xsi:type="dcterms:W3CDTF">2026-02-03T14:20:00Z</dcterms:created>
  <dcterms:modified xsi:type="dcterms:W3CDTF">2026-02-04T07:16:00Z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f0046447-5192-44e2-b1f0-386b3414b571</vt:lpwstr>
  </property>
</Properties>
</file>