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D51B" w14:textId="77777777" w:rsidR="009B6DE1" w:rsidRPr="000A58F7" w:rsidRDefault="009B6DE1" w:rsidP="000A58F7">
      <w:pPr>
        <w:spacing w:after="0" w:line="240" w:lineRule="auto"/>
        <w:ind w:left="5670" w:hanging="708"/>
        <w:rPr>
          <w:rFonts w:ascii="Arial" w:hAnsi="Arial" w:cs="Arial"/>
          <w:color w:val="000000"/>
          <w:sz w:val="24"/>
          <w:szCs w:val="24"/>
        </w:rPr>
      </w:pPr>
      <w:r w:rsidRPr="000A58F7">
        <w:rPr>
          <w:rFonts w:ascii="Arial" w:hAnsi="Arial" w:cs="Arial"/>
          <w:color w:val="000000"/>
          <w:sz w:val="24"/>
          <w:szCs w:val="24"/>
        </w:rPr>
        <w:t xml:space="preserve">PATVIRTINTA </w:t>
      </w:r>
    </w:p>
    <w:p w14:paraId="6E263A35" w14:textId="77777777" w:rsidR="009B6DE1" w:rsidRPr="000A58F7" w:rsidRDefault="009B6DE1" w:rsidP="000A58F7">
      <w:pPr>
        <w:spacing w:after="0" w:line="240" w:lineRule="auto"/>
        <w:ind w:left="5670" w:hanging="708"/>
        <w:rPr>
          <w:rFonts w:ascii="Arial" w:hAnsi="Arial" w:cs="Arial"/>
          <w:color w:val="000000"/>
          <w:sz w:val="24"/>
          <w:szCs w:val="24"/>
        </w:rPr>
      </w:pPr>
      <w:r w:rsidRPr="000A58F7">
        <w:rPr>
          <w:rFonts w:ascii="Arial" w:hAnsi="Arial" w:cs="Arial"/>
          <w:color w:val="000000"/>
          <w:sz w:val="24"/>
          <w:szCs w:val="24"/>
        </w:rPr>
        <w:t>VšĮ Alytaus turizmo informacijos</w:t>
      </w:r>
    </w:p>
    <w:p w14:paraId="063BE95D" w14:textId="0CAFFBF0" w:rsidR="009B6DE1" w:rsidRPr="000A58F7" w:rsidRDefault="009B6DE1" w:rsidP="000A58F7">
      <w:pPr>
        <w:tabs>
          <w:tab w:val="left" w:pos="5670"/>
        </w:tabs>
        <w:spacing w:after="0" w:line="240" w:lineRule="auto"/>
        <w:ind w:left="5670" w:hanging="708"/>
        <w:rPr>
          <w:rFonts w:ascii="Arial" w:hAnsi="Arial" w:cs="Arial"/>
          <w:color w:val="000000"/>
          <w:sz w:val="24"/>
          <w:szCs w:val="24"/>
        </w:rPr>
      </w:pPr>
      <w:r w:rsidRPr="000A58F7">
        <w:rPr>
          <w:rFonts w:ascii="Arial" w:hAnsi="Arial" w:cs="Arial"/>
          <w:color w:val="000000"/>
          <w:sz w:val="24"/>
          <w:szCs w:val="24"/>
        </w:rPr>
        <w:t>centro direktorės 202</w:t>
      </w:r>
      <w:r w:rsidR="000A58F7" w:rsidRPr="000A58F7">
        <w:rPr>
          <w:rFonts w:ascii="Arial" w:hAnsi="Arial" w:cs="Arial"/>
          <w:color w:val="000000"/>
          <w:sz w:val="24"/>
          <w:szCs w:val="24"/>
        </w:rPr>
        <w:t>6</w:t>
      </w:r>
      <w:r w:rsidRPr="000A58F7">
        <w:rPr>
          <w:rFonts w:ascii="Arial" w:hAnsi="Arial" w:cs="Arial"/>
          <w:color w:val="000000"/>
          <w:sz w:val="24"/>
          <w:szCs w:val="24"/>
        </w:rPr>
        <w:t xml:space="preserve"> m. </w:t>
      </w:r>
      <w:r w:rsidR="000A58F7" w:rsidRPr="000A58F7">
        <w:rPr>
          <w:rFonts w:ascii="Arial" w:hAnsi="Arial" w:cs="Arial"/>
          <w:color w:val="000000"/>
          <w:sz w:val="24"/>
          <w:szCs w:val="24"/>
        </w:rPr>
        <w:t xml:space="preserve">vasario </w:t>
      </w:r>
      <w:r w:rsidR="008946B0">
        <w:rPr>
          <w:rFonts w:ascii="Arial" w:hAnsi="Arial" w:cs="Arial"/>
          <w:color w:val="000000"/>
          <w:sz w:val="24"/>
          <w:szCs w:val="24"/>
        </w:rPr>
        <w:t>4</w:t>
      </w:r>
      <w:r w:rsidRPr="000A58F7">
        <w:rPr>
          <w:rFonts w:ascii="Arial" w:hAnsi="Arial" w:cs="Arial"/>
          <w:color w:val="000000"/>
          <w:sz w:val="24"/>
          <w:szCs w:val="24"/>
        </w:rPr>
        <w:t xml:space="preserve"> d.</w:t>
      </w:r>
    </w:p>
    <w:p w14:paraId="43744B2F" w14:textId="5AED8FDB" w:rsidR="009B6DE1" w:rsidRDefault="009B6DE1" w:rsidP="000A58F7">
      <w:pPr>
        <w:spacing w:after="0" w:line="240" w:lineRule="auto"/>
        <w:ind w:left="5670" w:hanging="708"/>
        <w:rPr>
          <w:rFonts w:ascii="Arial" w:hAnsi="Arial" w:cs="Arial"/>
          <w:color w:val="000000"/>
          <w:sz w:val="24"/>
          <w:szCs w:val="24"/>
        </w:rPr>
      </w:pPr>
      <w:r w:rsidRPr="000A58F7">
        <w:rPr>
          <w:rFonts w:ascii="Arial" w:hAnsi="Arial" w:cs="Arial"/>
          <w:color w:val="000000"/>
          <w:sz w:val="24"/>
          <w:szCs w:val="24"/>
        </w:rPr>
        <w:t>įsakymu Nr. V-</w:t>
      </w:r>
    </w:p>
    <w:p w14:paraId="486B61DC" w14:textId="77777777" w:rsidR="001F3E39" w:rsidRPr="000A58F7" w:rsidRDefault="001F3E39" w:rsidP="000A58F7">
      <w:pPr>
        <w:spacing w:after="0" w:line="240" w:lineRule="auto"/>
        <w:ind w:left="5670" w:hanging="708"/>
        <w:rPr>
          <w:rFonts w:ascii="Arial" w:hAnsi="Arial" w:cs="Arial"/>
          <w:color w:val="000000"/>
          <w:sz w:val="24"/>
          <w:szCs w:val="24"/>
        </w:rPr>
      </w:pPr>
    </w:p>
    <w:p w14:paraId="5F751EF7" w14:textId="77777777" w:rsidR="009B6DE1" w:rsidRPr="000A58F7" w:rsidRDefault="009B6DE1" w:rsidP="009B6DE1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</w:rPr>
      </w:pPr>
      <w:r w:rsidRPr="000A58F7">
        <w:rPr>
          <w:rFonts w:ascii="Arial" w:eastAsia="Times New Roman" w:hAnsi="Arial" w:cs="Arial"/>
          <w:b/>
        </w:rPr>
        <w:t xml:space="preserve">ALYTAUS TURIZMO INFORMACIJOS CENTRO  KORUPCIJOS PREVENCIJOS </w:t>
      </w:r>
    </w:p>
    <w:p w14:paraId="2B31E237" w14:textId="61081F84" w:rsidR="009B6DE1" w:rsidRPr="000A58F7" w:rsidRDefault="009B6DE1" w:rsidP="009B6DE1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</w:rPr>
      </w:pPr>
      <w:r w:rsidRPr="000A58F7">
        <w:rPr>
          <w:rFonts w:ascii="Arial" w:eastAsia="Times New Roman" w:hAnsi="Arial" w:cs="Arial"/>
          <w:b/>
        </w:rPr>
        <w:t>202</w:t>
      </w:r>
      <w:r w:rsidR="000A58F7" w:rsidRPr="000A58F7">
        <w:rPr>
          <w:rFonts w:ascii="Arial" w:eastAsia="Times New Roman" w:hAnsi="Arial" w:cs="Arial"/>
          <w:b/>
        </w:rPr>
        <w:t>6</w:t>
      </w:r>
      <w:r w:rsidRPr="000A58F7">
        <w:rPr>
          <w:rFonts w:ascii="Arial" w:eastAsia="Times New Roman" w:hAnsi="Arial" w:cs="Arial"/>
          <w:b/>
        </w:rPr>
        <w:t>-202</w:t>
      </w:r>
      <w:r w:rsidR="000A58F7" w:rsidRPr="000A58F7">
        <w:rPr>
          <w:rFonts w:ascii="Arial" w:eastAsia="Times New Roman" w:hAnsi="Arial" w:cs="Arial"/>
          <w:b/>
        </w:rPr>
        <w:t>9</w:t>
      </w:r>
      <w:r w:rsidRPr="000A58F7">
        <w:rPr>
          <w:rFonts w:ascii="Arial" w:eastAsia="Times New Roman" w:hAnsi="Arial" w:cs="Arial"/>
          <w:b/>
        </w:rPr>
        <w:t xml:space="preserve"> METŲ PRIEMONIŲ ĮGYVENDINIMO PLANAS</w:t>
      </w:r>
    </w:p>
    <w:p w14:paraId="33C034D1" w14:textId="77777777" w:rsidR="009B6DE1" w:rsidRPr="000A58F7" w:rsidRDefault="009B6DE1" w:rsidP="009B6DE1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024"/>
        <w:gridCol w:w="1989"/>
        <w:gridCol w:w="1763"/>
        <w:gridCol w:w="1660"/>
      </w:tblGrid>
      <w:tr w:rsidR="000A58F7" w:rsidRPr="000A58F7" w14:paraId="5AB6DC22" w14:textId="77777777" w:rsidTr="000A58F7">
        <w:trPr>
          <w:trHeight w:val="622"/>
        </w:trPr>
        <w:tc>
          <w:tcPr>
            <w:tcW w:w="656" w:type="dxa"/>
          </w:tcPr>
          <w:p w14:paraId="6FB711C9" w14:textId="77777777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58F7">
              <w:rPr>
                <w:rFonts w:ascii="Arial" w:hAnsi="Arial" w:cs="Arial"/>
                <w:b/>
                <w:bCs/>
                <w:color w:val="000000"/>
              </w:rPr>
              <w:t>Eil. Nr.</w:t>
            </w:r>
          </w:p>
        </w:tc>
        <w:tc>
          <w:tcPr>
            <w:tcW w:w="3513" w:type="dxa"/>
          </w:tcPr>
          <w:p w14:paraId="5D324062" w14:textId="7C2D05F9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8F7">
              <w:rPr>
                <w:rFonts w:ascii="Arial" w:hAnsi="Arial" w:cs="Arial"/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2176" w:type="dxa"/>
          </w:tcPr>
          <w:p w14:paraId="6BDCCCE3" w14:textId="6C8214B0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58F7">
              <w:rPr>
                <w:rFonts w:ascii="Arial" w:hAnsi="Arial" w:cs="Arial"/>
                <w:b/>
                <w:bCs/>
                <w:sz w:val="24"/>
                <w:szCs w:val="24"/>
              </w:rPr>
              <w:t>Atsakingas vykdytojas</w:t>
            </w:r>
          </w:p>
        </w:tc>
        <w:tc>
          <w:tcPr>
            <w:tcW w:w="1630" w:type="dxa"/>
          </w:tcPr>
          <w:p w14:paraId="10ACFFC7" w14:textId="7782EB07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58F7">
              <w:rPr>
                <w:rFonts w:ascii="Arial" w:hAnsi="Arial" w:cs="Arial"/>
                <w:b/>
                <w:bCs/>
                <w:sz w:val="24"/>
                <w:szCs w:val="24"/>
              </w:rPr>
              <w:t>Įgyvendinimo terminas</w:t>
            </w:r>
          </w:p>
        </w:tc>
        <w:tc>
          <w:tcPr>
            <w:tcW w:w="951" w:type="dxa"/>
          </w:tcPr>
          <w:p w14:paraId="57DD2A91" w14:textId="54391408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58F7">
              <w:rPr>
                <w:rFonts w:ascii="Arial" w:hAnsi="Arial" w:cs="Arial"/>
                <w:b/>
                <w:bCs/>
                <w:sz w:val="24"/>
                <w:szCs w:val="24"/>
              </w:rPr>
              <w:t>Vertinimo kriterijus</w:t>
            </w:r>
          </w:p>
        </w:tc>
      </w:tr>
      <w:tr w:rsidR="000A58F7" w:rsidRPr="00245F91" w14:paraId="35E7F09D" w14:textId="77777777" w:rsidTr="000A58F7">
        <w:trPr>
          <w:trHeight w:val="933"/>
        </w:trPr>
        <w:tc>
          <w:tcPr>
            <w:tcW w:w="656" w:type="dxa"/>
          </w:tcPr>
          <w:p w14:paraId="3427EDED" w14:textId="77777777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1.</w:t>
            </w:r>
          </w:p>
        </w:tc>
        <w:tc>
          <w:tcPr>
            <w:tcW w:w="3513" w:type="dxa"/>
          </w:tcPr>
          <w:p w14:paraId="7ADF7450" w14:textId="300B50DA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Skelbti informaciją apie korupcijos prevenciją interneto svetainėje</w:t>
            </w:r>
          </w:p>
        </w:tc>
        <w:tc>
          <w:tcPr>
            <w:tcW w:w="2176" w:type="dxa"/>
          </w:tcPr>
          <w:p w14:paraId="697E0B62" w14:textId="3D2986F3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Direktorius</w:t>
            </w:r>
          </w:p>
        </w:tc>
        <w:tc>
          <w:tcPr>
            <w:tcW w:w="1630" w:type="dxa"/>
          </w:tcPr>
          <w:p w14:paraId="2387A537" w14:textId="7183727E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Nuolat</w:t>
            </w:r>
          </w:p>
        </w:tc>
        <w:tc>
          <w:tcPr>
            <w:tcW w:w="951" w:type="dxa"/>
          </w:tcPr>
          <w:p w14:paraId="25D9F710" w14:textId="69C2509E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Svetainėje paskelbta informacija</w:t>
            </w:r>
          </w:p>
        </w:tc>
      </w:tr>
      <w:tr w:rsidR="000A58F7" w:rsidRPr="00245F91" w14:paraId="279571A4" w14:textId="77777777" w:rsidTr="000A58F7">
        <w:trPr>
          <w:trHeight w:val="916"/>
        </w:trPr>
        <w:tc>
          <w:tcPr>
            <w:tcW w:w="656" w:type="dxa"/>
          </w:tcPr>
          <w:p w14:paraId="1E067BAC" w14:textId="77777777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2.</w:t>
            </w:r>
          </w:p>
        </w:tc>
        <w:tc>
          <w:tcPr>
            <w:tcW w:w="3513" w:type="dxa"/>
          </w:tcPr>
          <w:p w14:paraId="79C337A5" w14:textId="15FC832F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Supažindinti darbuotojus su antikorupciniais dokumentais</w:t>
            </w:r>
          </w:p>
        </w:tc>
        <w:tc>
          <w:tcPr>
            <w:tcW w:w="2176" w:type="dxa"/>
          </w:tcPr>
          <w:p w14:paraId="513A9DB1" w14:textId="4CE06F5E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Direktorius</w:t>
            </w:r>
          </w:p>
        </w:tc>
        <w:tc>
          <w:tcPr>
            <w:tcW w:w="1630" w:type="dxa"/>
          </w:tcPr>
          <w:p w14:paraId="50C066BE" w14:textId="53F00673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Priėmus dokumentus</w:t>
            </w:r>
          </w:p>
        </w:tc>
        <w:tc>
          <w:tcPr>
            <w:tcW w:w="951" w:type="dxa"/>
          </w:tcPr>
          <w:p w14:paraId="00325FE5" w14:textId="047CDA45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Supažindinimo faktas patvirtintas</w:t>
            </w:r>
          </w:p>
        </w:tc>
      </w:tr>
      <w:tr w:rsidR="000A58F7" w:rsidRPr="00245F91" w14:paraId="664EF140" w14:textId="77777777" w:rsidTr="000A58F7">
        <w:trPr>
          <w:trHeight w:val="933"/>
        </w:trPr>
        <w:tc>
          <w:tcPr>
            <w:tcW w:w="656" w:type="dxa"/>
          </w:tcPr>
          <w:p w14:paraId="2B3562D1" w14:textId="77777777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3.</w:t>
            </w:r>
          </w:p>
        </w:tc>
        <w:tc>
          <w:tcPr>
            <w:tcW w:w="3513" w:type="dxa"/>
          </w:tcPr>
          <w:p w14:paraId="3A1CC3AB" w14:textId="36575948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Organizuoti mokymus ar seminarus</w:t>
            </w:r>
          </w:p>
        </w:tc>
        <w:tc>
          <w:tcPr>
            <w:tcW w:w="2176" w:type="dxa"/>
          </w:tcPr>
          <w:p w14:paraId="7C8B457E" w14:textId="02ACC72B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Direktorius</w:t>
            </w:r>
          </w:p>
        </w:tc>
        <w:tc>
          <w:tcPr>
            <w:tcW w:w="1630" w:type="dxa"/>
          </w:tcPr>
          <w:p w14:paraId="05F5F2D4" w14:textId="6841B5D6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Ne rečiau kaip 1 kartą per laikotarpį</w:t>
            </w:r>
          </w:p>
        </w:tc>
        <w:tc>
          <w:tcPr>
            <w:tcW w:w="951" w:type="dxa"/>
          </w:tcPr>
          <w:p w14:paraId="477172D3" w14:textId="0F1E5B56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Dalyvavimo mokymuose faktas</w:t>
            </w:r>
          </w:p>
        </w:tc>
      </w:tr>
      <w:tr w:rsidR="000A58F7" w:rsidRPr="00245F91" w14:paraId="12940563" w14:textId="77777777" w:rsidTr="000A58F7">
        <w:trPr>
          <w:trHeight w:val="916"/>
        </w:trPr>
        <w:tc>
          <w:tcPr>
            <w:tcW w:w="656" w:type="dxa"/>
          </w:tcPr>
          <w:p w14:paraId="7D8A13F7" w14:textId="77777777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4.</w:t>
            </w:r>
          </w:p>
        </w:tc>
        <w:tc>
          <w:tcPr>
            <w:tcW w:w="3513" w:type="dxa"/>
          </w:tcPr>
          <w:p w14:paraId="352CE444" w14:textId="7048ACA5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Vertinti korupcijos rizikas</w:t>
            </w:r>
          </w:p>
        </w:tc>
        <w:tc>
          <w:tcPr>
            <w:tcW w:w="2176" w:type="dxa"/>
          </w:tcPr>
          <w:p w14:paraId="163DD029" w14:textId="35AD3858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Direktorius</w:t>
            </w:r>
          </w:p>
        </w:tc>
        <w:tc>
          <w:tcPr>
            <w:tcW w:w="1630" w:type="dxa"/>
          </w:tcPr>
          <w:p w14:paraId="5C6764FF" w14:textId="1F3380AD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Ne rečiau kaip 1 kartą per laikotarpį</w:t>
            </w:r>
          </w:p>
        </w:tc>
        <w:tc>
          <w:tcPr>
            <w:tcW w:w="951" w:type="dxa"/>
          </w:tcPr>
          <w:p w14:paraId="059A7C02" w14:textId="3C65D892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Atliktas vertinimas</w:t>
            </w:r>
          </w:p>
        </w:tc>
      </w:tr>
      <w:tr w:rsidR="000A58F7" w:rsidRPr="00245F91" w14:paraId="4CD62B45" w14:textId="77777777" w:rsidTr="000A58F7">
        <w:trPr>
          <w:trHeight w:val="605"/>
        </w:trPr>
        <w:tc>
          <w:tcPr>
            <w:tcW w:w="656" w:type="dxa"/>
          </w:tcPr>
          <w:p w14:paraId="539F6455" w14:textId="77777777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5.</w:t>
            </w:r>
          </w:p>
        </w:tc>
        <w:tc>
          <w:tcPr>
            <w:tcW w:w="3513" w:type="dxa"/>
          </w:tcPr>
          <w:p w14:paraId="24D8E1A7" w14:textId="613BA5E7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Užtikrinti privačių interesų deklaravimą</w:t>
            </w:r>
          </w:p>
        </w:tc>
        <w:tc>
          <w:tcPr>
            <w:tcW w:w="2176" w:type="dxa"/>
          </w:tcPr>
          <w:p w14:paraId="2F55962A" w14:textId="04BA3501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Direktorius</w:t>
            </w:r>
          </w:p>
        </w:tc>
        <w:tc>
          <w:tcPr>
            <w:tcW w:w="1630" w:type="dxa"/>
          </w:tcPr>
          <w:p w14:paraId="016EA294" w14:textId="1000EBB0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Nuolat</w:t>
            </w:r>
          </w:p>
        </w:tc>
        <w:tc>
          <w:tcPr>
            <w:tcW w:w="951" w:type="dxa"/>
          </w:tcPr>
          <w:p w14:paraId="0C5FA8AA" w14:textId="598310BB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Deklaracijos pateiktos</w:t>
            </w:r>
          </w:p>
        </w:tc>
      </w:tr>
      <w:tr w:rsidR="000A58F7" w:rsidRPr="00245F91" w14:paraId="1DD5AFED" w14:textId="77777777" w:rsidTr="000A58F7">
        <w:trPr>
          <w:trHeight w:val="622"/>
        </w:trPr>
        <w:tc>
          <w:tcPr>
            <w:tcW w:w="656" w:type="dxa"/>
          </w:tcPr>
          <w:p w14:paraId="4BE25576" w14:textId="23E8633D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6.</w:t>
            </w:r>
          </w:p>
        </w:tc>
        <w:tc>
          <w:tcPr>
            <w:tcW w:w="3513" w:type="dxa"/>
          </w:tcPr>
          <w:p w14:paraId="44F56F40" w14:textId="1425A8BB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Peržiūrėti vidaus teisės aktus</w:t>
            </w:r>
          </w:p>
        </w:tc>
        <w:tc>
          <w:tcPr>
            <w:tcW w:w="2176" w:type="dxa"/>
          </w:tcPr>
          <w:p w14:paraId="16B9CCDC" w14:textId="03C6DCC3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Direktorius</w:t>
            </w:r>
          </w:p>
        </w:tc>
        <w:tc>
          <w:tcPr>
            <w:tcW w:w="1630" w:type="dxa"/>
          </w:tcPr>
          <w:p w14:paraId="70F4C8E5" w14:textId="7F0FDB9C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Pasikeitus teisės aktams</w:t>
            </w:r>
          </w:p>
        </w:tc>
        <w:tc>
          <w:tcPr>
            <w:tcW w:w="951" w:type="dxa"/>
          </w:tcPr>
          <w:p w14:paraId="79CBE323" w14:textId="1E68E769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Atnaujinti dokumentai</w:t>
            </w:r>
          </w:p>
        </w:tc>
      </w:tr>
      <w:tr w:rsidR="000A58F7" w:rsidRPr="00245F91" w14:paraId="3BED6B81" w14:textId="77777777" w:rsidTr="000A58F7">
        <w:trPr>
          <w:trHeight w:val="916"/>
        </w:trPr>
        <w:tc>
          <w:tcPr>
            <w:tcW w:w="656" w:type="dxa"/>
          </w:tcPr>
          <w:p w14:paraId="67A842CB" w14:textId="6DA9FC75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7.</w:t>
            </w:r>
          </w:p>
        </w:tc>
        <w:tc>
          <w:tcPr>
            <w:tcW w:w="3513" w:type="dxa"/>
          </w:tcPr>
          <w:p w14:paraId="3D17656D" w14:textId="398264D0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Užtikrinti pranešimų teikimo galimybę</w:t>
            </w:r>
          </w:p>
        </w:tc>
        <w:tc>
          <w:tcPr>
            <w:tcW w:w="2176" w:type="dxa"/>
          </w:tcPr>
          <w:p w14:paraId="459ACDDB" w14:textId="5A6245D8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Direktorius</w:t>
            </w:r>
          </w:p>
        </w:tc>
        <w:tc>
          <w:tcPr>
            <w:tcW w:w="1630" w:type="dxa"/>
          </w:tcPr>
          <w:p w14:paraId="5ED81A6E" w14:textId="071E57D9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Nuolat</w:t>
            </w:r>
          </w:p>
        </w:tc>
        <w:tc>
          <w:tcPr>
            <w:tcW w:w="951" w:type="dxa"/>
          </w:tcPr>
          <w:p w14:paraId="237ADFEE" w14:textId="321CD448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Veikiantis pranešimų kanalas</w:t>
            </w:r>
          </w:p>
        </w:tc>
      </w:tr>
      <w:tr w:rsidR="000A58F7" w:rsidRPr="00245F91" w14:paraId="5F3775AB" w14:textId="77777777" w:rsidTr="000A58F7">
        <w:trPr>
          <w:trHeight w:val="605"/>
        </w:trPr>
        <w:tc>
          <w:tcPr>
            <w:tcW w:w="656" w:type="dxa"/>
          </w:tcPr>
          <w:p w14:paraId="11DBCEF1" w14:textId="179C7BFD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8.</w:t>
            </w:r>
          </w:p>
        </w:tc>
        <w:tc>
          <w:tcPr>
            <w:tcW w:w="3513" w:type="dxa"/>
          </w:tcPr>
          <w:p w14:paraId="389EC17A" w14:textId="1708ADB1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Viešinti finansinę veiklą ir viešuosius pirkimus</w:t>
            </w:r>
          </w:p>
        </w:tc>
        <w:tc>
          <w:tcPr>
            <w:tcW w:w="2176" w:type="dxa"/>
          </w:tcPr>
          <w:p w14:paraId="3D713B90" w14:textId="42FC297B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Direktorius</w:t>
            </w:r>
          </w:p>
        </w:tc>
        <w:tc>
          <w:tcPr>
            <w:tcW w:w="1630" w:type="dxa"/>
          </w:tcPr>
          <w:p w14:paraId="3C06DFC6" w14:textId="5ED026C7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Nuolat</w:t>
            </w:r>
          </w:p>
        </w:tc>
        <w:tc>
          <w:tcPr>
            <w:tcW w:w="951" w:type="dxa"/>
          </w:tcPr>
          <w:p w14:paraId="6EC38E50" w14:textId="726C8AFD" w:rsidR="000A58F7" w:rsidRPr="000A58F7" w:rsidRDefault="000A58F7" w:rsidP="000A58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58F7">
              <w:rPr>
                <w:rFonts w:ascii="Arial" w:hAnsi="Arial" w:cs="Arial"/>
              </w:rPr>
              <w:t>Informacija paskelbta</w:t>
            </w:r>
          </w:p>
        </w:tc>
      </w:tr>
    </w:tbl>
    <w:p w14:paraId="4F46CD2C" w14:textId="77777777" w:rsidR="009B6DE1" w:rsidRDefault="009B6DE1" w:rsidP="009B6D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A39DDB5" w14:textId="77777777" w:rsidR="009B6DE1" w:rsidRPr="002366C2" w:rsidRDefault="009B6DE1" w:rsidP="009B6D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D7E160" w14:textId="77777777" w:rsidR="00B81FB0" w:rsidRDefault="00B81FB0"/>
    <w:sectPr w:rsidR="00B81FB0" w:rsidSect="000A58F7">
      <w:pgSz w:w="11906" w:h="16838"/>
      <w:pgMar w:top="1701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8C"/>
    <w:rsid w:val="000021AA"/>
    <w:rsid w:val="000A58F7"/>
    <w:rsid w:val="0017239E"/>
    <w:rsid w:val="001C6BA4"/>
    <w:rsid w:val="001F3E39"/>
    <w:rsid w:val="00405E8C"/>
    <w:rsid w:val="006154E0"/>
    <w:rsid w:val="00661CE3"/>
    <w:rsid w:val="00780933"/>
    <w:rsid w:val="008946B0"/>
    <w:rsid w:val="008A3734"/>
    <w:rsid w:val="008B2835"/>
    <w:rsid w:val="008D61C7"/>
    <w:rsid w:val="009B6DE1"/>
    <w:rsid w:val="00A168A0"/>
    <w:rsid w:val="00B8050C"/>
    <w:rsid w:val="00B81FB0"/>
    <w:rsid w:val="00C3318A"/>
    <w:rsid w:val="00CC328B"/>
    <w:rsid w:val="00DC585D"/>
    <w:rsid w:val="00E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63EC"/>
  <w15:chartTrackingRefBased/>
  <w15:docId w15:val="{BDC22496-2EA5-48B9-ACCD-B5EAF52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D8DC-8502-455D-902B-1B294A1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Alytus Tic</cp:lastModifiedBy>
  <cp:revision>5</cp:revision>
  <cp:lastPrinted>2022-03-30T14:52:00Z</cp:lastPrinted>
  <dcterms:created xsi:type="dcterms:W3CDTF">2026-02-03T13:19:00Z</dcterms:created>
  <dcterms:modified xsi:type="dcterms:W3CDTF">2026-02-04T07:08:00Z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cc39649e-3ca2-4f9f-b534-89d30d531579</vt:lpwstr>
  </property>
</Properties>
</file>