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6833" w14:textId="77777777" w:rsidR="00A34564" w:rsidRPr="00CF27DD" w:rsidRDefault="00A34564" w:rsidP="00A34564">
      <w:pPr>
        <w:ind w:left="5102"/>
        <w:rPr>
          <w:rFonts w:ascii="Arial" w:hAnsi="Arial" w:cs="Arial"/>
          <w:color w:val="000000"/>
          <w:lang w:eastAsia="lt-LT"/>
        </w:rPr>
      </w:pPr>
      <w:r w:rsidRPr="00CF27DD">
        <w:rPr>
          <w:rFonts w:ascii="Arial" w:hAnsi="Arial" w:cs="Arial"/>
          <w:color w:val="000000"/>
        </w:rPr>
        <w:t>Viešosios įstaigos valdybos narių atrankos</w:t>
      </w:r>
    </w:p>
    <w:p w14:paraId="6801435E" w14:textId="77777777" w:rsidR="00A34564" w:rsidRPr="00CF27DD" w:rsidRDefault="00A34564" w:rsidP="00A34564">
      <w:pPr>
        <w:ind w:left="5102"/>
        <w:rPr>
          <w:rFonts w:ascii="Arial" w:hAnsi="Arial" w:cs="Arial"/>
          <w:color w:val="000000"/>
        </w:rPr>
      </w:pPr>
      <w:r w:rsidRPr="00CF27DD">
        <w:rPr>
          <w:rFonts w:ascii="Arial" w:hAnsi="Arial" w:cs="Arial"/>
          <w:color w:val="000000"/>
        </w:rPr>
        <w:t>vykdymo tvarkos aprašo</w:t>
      </w:r>
    </w:p>
    <w:p w14:paraId="13825AFF" w14:textId="77777777" w:rsidR="00A34564" w:rsidRPr="00CF27DD" w:rsidRDefault="00A34564" w:rsidP="00A34564">
      <w:pPr>
        <w:ind w:left="5102"/>
        <w:rPr>
          <w:rFonts w:ascii="Arial" w:hAnsi="Arial" w:cs="Arial"/>
          <w:color w:val="000000"/>
        </w:rPr>
      </w:pPr>
      <w:r w:rsidRPr="00CF27DD">
        <w:rPr>
          <w:rFonts w:ascii="Arial" w:hAnsi="Arial" w:cs="Arial"/>
          <w:color w:val="000000"/>
        </w:rPr>
        <w:t>1 prieda</w:t>
      </w:r>
      <w:r>
        <w:rPr>
          <w:rFonts w:ascii="Arial" w:hAnsi="Arial" w:cs="Arial"/>
          <w:color w:val="000000"/>
        </w:rPr>
        <w:t>s</w:t>
      </w:r>
    </w:p>
    <w:p w14:paraId="0AE9A70E" w14:textId="77777777" w:rsidR="00A34564" w:rsidRPr="00CF27DD" w:rsidRDefault="00A34564" w:rsidP="00A34564">
      <w:pPr>
        <w:jc w:val="center"/>
        <w:rPr>
          <w:rFonts w:ascii="Arial" w:hAnsi="Arial" w:cs="Arial"/>
          <w:color w:val="000000"/>
          <w:sz w:val="27"/>
          <w:szCs w:val="27"/>
        </w:rPr>
      </w:pPr>
      <w:r w:rsidRPr="00CF27DD">
        <w:rPr>
          <w:rFonts w:ascii="Arial" w:hAnsi="Arial" w:cs="Arial"/>
          <w:color w:val="000000"/>
          <w:sz w:val="27"/>
          <w:szCs w:val="27"/>
        </w:rPr>
        <w:t> </w:t>
      </w:r>
    </w:p>
    <w:p w14:paraId="40BA8353" w14:textId="77777777" w:rsidR="00A34564" w:rsidRPr="00CF27DD" w:rsidRDefault="00A34564" w:rsidP="00A34564">
      <w:pPr>
        <w:jc w:val="center"/>
        <w:rPr>
          <w:rFonts w:ascii="Arial" w:hAnsi="Arial" w:cs="Arial"/>
          <w:color w:val="000000"/>
        </w:rPr>
      </w:pPr>
      <w:r w:rsidRPr="00CF27DD">
        <w:rPr>
          <w:rFonts w:ascii="Arial" w:hAnsi="Arial" w:cs="Arial"/>
          <w:b/>
          <w:bCs/>
          <w:color w:val="000000"/>
        </w:rPr>
        <w:t>(Pavyzdinė Konfidencialumo pasižadėjimo forma)</w:t>
      </w:r>
    </w:p>
    <w:p w14:paraId="4E4CECAE" w14:textId="77777777" w:rsidR="00A34564" w:rsidRPr="00CF27DD" w:rsidRDefault="00A34564" w:rsidP="00A34564">
      <w:pPr>
        <w:jc w:val="center"/>
        <w:rPr>
          <w:rFonts w:ascii="Arial" w:hAnsi="Arial" w:cs="Arial"/>
          <w:color w:val="000000"/>
        </w:rPr>
      </w:pPr>
      <w:r w:rsidRPr="00CF27DD">
        <w:rPr>
          <w:rFonts w:ascii="Arial" w:hAnsi="Arial" w:cs="Arial"/>
          <w:color w:val="000000"/>
        </w:rPr>
        <w:t> </w:t>
      </w:r>
    </w:p>
    <w:p w14:paraId="7820ADC4" w14:textId="77777777" w:rsidR="00A34564" w:rsidRPr="00CF27DD" w:rsidRDefault="00A34564" w:rsidP="00A34564">
      <w:pPr>
        <w:jc w:val="center"/>
        <w:rPr>
          <w:rFonts w:ascii="Arial" w:hAnsi="Arial" w:cs="Arial"/>
          <w:color w:val="000000"/>
        </w:rPr>
      </w:pPr>
      <w:r w:rsidRPr="00CF27DD">
        <w:rPr>
          <w:rFonts w:ascii="Arial" w:hAnsi="Arial" w:cs="Arial"/>
          <w:color w:val="000000"/>
        </w:rPr>
        <w:t> </w:t>
      </w:r>
    </w:p>
    <w:p w14:paraId="18B74140" w14:textId="77777777" w:rsidR="00A34564" w:rsidRPr="00CF27DD" w:rsidRDefault="00A34564" w:rsidP="00A34564">
      <w:pPr>
        <w:jc w:val="center"/>
        <w:rPr>
          <w:rFonts w:ascii="Arial" w:hAnsi="Arial" w:cs="Arial"/>
          <w:color w:val="000000"/>
        </w:rPr>
      </w:pPr>
      <w:r w:rsidRPr="00CF27DD">
        <w:rPr>
          <w:rFonts w:ascii="Arial" w:hAnsi="Arial" w:cs="Arial"/>
          <w:b/>
          <w:bCs/>
          <w:color w:val="000000"/>
        </w:rPr>
        <w:t>KONFIDENCIALUMO PASIŽADĖJIMAS</w:t>
      </w:r>
    </w:p>
    <w:p w14:paraId="494EF044" w14:textId="77777777" w:rsidR="00A34564" w:rsidRPr="00CF27DD" w:rsidRDefault="00A34564" w:rsidP="00A34564">
      <w:pPr>
        <w:jc w:val="center"/>
        <w:rPr>
          <w:rFonts w:ascii="Arial" w:hAnsi="Arial" w:cs="Arial"/>
          <w:color w:val="000000"/>
        </w:rPr>
      </w:pPr>
      <w:r w:rsidRPr="00CF27DD">
        <w:rPr>
          <w:rFonts w:ascii="Arial" w:hAnsi="Arial" w:cs="Arial"/>
          <w:color w:val="000000"/>
        </w:rPr>
        <w:t> </w:t>
      </w:r>
    </w:p>
    <w:p w14:paraId="74644D7F" w14:textId="77777777" w:rsidR="00A34564" w:rsidRPr="00CF27DD" w:rsidRDefault="00A34564" w:rsidP="00A34564">
      <w:pPr>
        <w:jc w:val="center"/>
        <w:rPr>
          <w:rFonts w:ascii="Arial" w:hAnsi="Arial" w:cs="Arial"/>
          <w:color w:val="000000"/>
        </w:rPr>
      </w:pPr>
      <w:r w:rsidRPr="00CF27DD">
        <w:rPr>
          <w:rFonts w:ascii="Arial" w:hAnsi="Arial" w:cs="Arial"/>
          <w:color w:val="000000"/>
        </w:rPr>
        <w:t>__________________</w:t>
      </w:r>
    </w:p>
    <w:p w14:paraId="46FDF773" w14:textId="77777777" w:rsidR="00A34564" w:rsidRPr="00CF27DD" w:rsidRDefault="00A34564" w:rsidP="00A34564">
      <w:pPr>
        <w:jc w:val="center"/>
        <w:rPr>
          <w:rFonts w:ascii="Arial" w:hAnsi="Arial" w:cs="Arial"/>
          <w:color w:val="000000"/>
        </w:rPr>
      </w:pPr>
      <w:r w:rsidRPr="00CF27DD">
        <w:rPr>
          <w:rFonts w:ascii="Arial" w:hAnsi="Arial" w:cs="Arial"/>
          <w:color w:val="000000"/>
        </w:rPr>
        <w:t>(data)</w:t>
      </w:r>
    </w:p>
    <w:p w14:paraId="180AC96D" w14:textId="77777777" w:rsidR="00A34564" w:rsidRPr="00CF27DD" w:rsidRDefault="00A34564" w:rsidP="00A34564">
      <w:pPr>
        <w:jc w:val="center"/>
        <w:rPr>
          <w:rFonts w:ascii="Arial" w:hAnsi="Arial" w:cs="Arial"/>
          <w:color w:val="000000"/>
        </w:rPr>
      </w:pPr>
      <w:r w:rsidRPr="00CF27DD">
        <w:rPr>
          <w:rFonts w:ascii="Arial" w:hAnsi="Arial" w:cs="Arial"/>
          <w:color w:val="000000"/>
        </w:rPr>
        <w:t>__________________</w:t>
      </w:r>
    </w:p>
    <w:p w14:paraId="70DE1B7C" w14:textId="77777777" w:rsidR="00A34564" w:rsidRPr="00CF27DD" w:rsidRDefault="00A34564" w:rsidP="00A34564">
      <w:pPr>
        <w:jc w:val="center"/>
        <w:rPr>
          <w:rFonts w:ascii="Arial" w:hAnsi="Arial" w:cs="Arial"/>
          <w:color w:val="000000"/>
        </w:rPr>
      </w:pPr>
      <w:r w:rsidRPr="00CF27DD">
        <w:rPr>
          <w:rFonts w:ascii="Arial" w:hAnsi="Arial" w:cs="Arial"/>
          <w:color w:val="000000"/>
        </w:rPr>
        <w:t>(sudarymo vieta)</w:t>
      </w:r>
    </w:p>
    <w:p w14:paraId="13D1496E" w14:textId="77777777" w:rsidR="00A34564" w:rsidRPr="00CF27DD" w:rsidRDefault="00A34564" w:rsidP="00A34564">
      <w:pPr>
        <w:rPr>
          <w:rFonts w:ascii="Arial" w:hAnsi="Arial" w:cs="Arial"/>
          <w:color w:val="000000"/>
        </w:rPr>
      </w:pPr>
      <w:r w:rsidRPr="00CF27DD">
        <w:rPr>
          <w:rFonts w:ascii="Arial" w:hAnsi="Arial" w:cs="Arial"/>
          <w:color w:val="000000"/>
        </w:rPr>
        <w:t> </w:t>
      </w:r>
    </w:p>
    <w:p w14:paraId="5EFAAB4B" w14:textId="77777777" w:rsidR="00A34564" w:rsidRPr="00CF27DD" w:rsidRDefault="00A34564" w:rsidP="00A34564">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518A4E23" w14:textId="77777777" w:rsidR="00A34564" w:rsidRPr="00CF27DD" w:rsidRDefault="00A34564" w:rsidP="00A34564">
      <w:pPr>
        <w:ind w:firstLine="720"/>
        <w:rPr>
          <w:rFonts w:ascii="Arial" w:hAnsi="Arial" w:cs="Arial"/>
          <w:color w:val="000000"/>
        </w:rPr>
      </w:pPr>
      <w:r w:rsidRPr="00CF27DD">
        <w:rPr>
          <w:rFonts w:ascii="Arial" w:hAnsi="Arial" w:cs="Arial"/>
          <w:color w:val="000000"/>
        </w:rPr>
        <w:t>                                                               (vardas ir pavardė)</w:t>
      </w:r>
    </w:p>
    <w:p w14:paraId="41E47227" w14:textId="77777777" w:rsidR="00A34564" w:rsidRPr="00CF27DD" w:rsidRDefault="00A34564" w:rsidP="00A34564">
      <w:pPr>
        <w:jc w:val="both"/>
        <w:rPr>
          <w:rFonts w:ascii="Arial" w:hAnsi="Arial" w:cs="Arial"/>
          <w:color w:val="000000"/>
        </w:rPr>
      </w:pPr>
      <w:r w:rsidRPr="00CF27DD">
        <w:rPr>
          <w:rFonts w:ascii="Arial" w:hAnsi="Arial" w:cs="Arial"/>
          <w:color w:val="000000"/>
        </w:rPr>
        <w:t> </w:t>
      </w:r>
    </w:p>
    <w:p w14:paraId="73FC090C" w14:textId="77777777" w:rsidR="00A34564" w:rsidRPr="00CF27DD" w:rsidRDefault="00A34564" w:rsidP="00A34564">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26F40B1F" w14:textId="77777777" w:rsidR="00A34564" w:rsidRPr="00CF27DD" w:rsidRDefault="00A34564" w:rsidP="00A34564">
      <w:pPr>
        <w:ind w:firstLine="6572"/>
        <w:jc w:val="center"/>
        <w:rPr>
          <w:rFonts w:ascii="Arial" w:hAnsi="Arial" w:cs="Arial"/>
          <w:color w:val="000000"/>
        </w:rPr>
      </w:pPr>
      <w:r w:rsidRPr="00CF27DD">
        <w:rPr>
          <w:rFonts w:ascii="Arial" w:hAnsi="Arial" w:cs="Arial"/>
          <w:color w:val="000000"/>
        </w:rPr>
        <w:t>(viešosios įstaigos pavadinimas)</w:t>
      </w:r>
    </w:p>
    <w:p w14:paraId="7B5B5E2E" w14:textId="77777777" w:rsidR="00A34564" w:rsidRPr="00CF27DD" w:rsidRDefault="00A34564" w:rsidP="00A34564">
      <w:pPr>
        <w:jc w:val="both"/>
        <w:rPr>
          <w:rFonts w:ascii="Arial" w:hAnsi="Arial" w:cs="Arial"/>
          <w:color w:val="000000"/>
        </w:rPr>
      </w:pPr>
      <w:r w:rsidRPr="00CF27DD">
        <w:rPr>
          <w:rFonts w:ascii="Arial" w:hAnsi="Arial" w:cs="Arial"/>
          <w:color w:val="000000"/>
        </w:rPr>
        <w:t> </w:t>
      </w:r>
    </w:p>
    <w:p w14:paraId="7B38F435" w14:textId="77777777" w:rsidR="00A34564" w:rsidRPr="00CF27DD" w:rsidRDefault="00A34564" w:rsidP="00A34564">
      <w:pPr>
        <w:jc w:val="both"/>
        <w:rPr>
          <w:rFonts w:ascii="Arial" w:hAnsi="Arial" w:cs="Arial"/>
          <w:color w:val="000000"/>
        </w:rPr>
      </w:pPr>
      <w:r w:rsidRPr="00CF27DD">
        <w:rPr>
          <w:rFonts w:ascii="Arial" w:hAnsi="Arial" w:cs="Arial"/>
          <w:color w:val="000000"/>
        </w:rPr>
        <w:t>valdybos narius kaip atrankos komisijos pirmininkas, atrankos komisijos narys, atrankos komisijos sekretorius, atrankų agentūros atstovas (-i), viešosios įstaigos vadovo paskirtas dokumentus priimantis ir dokumentų atitiktį vertinantis viešosios įstaigos darbuotojas, viešosios įstaigos vadovas,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Viešojo valdymo agentūros atstovas ir atrankos komisijos posėdžiuose stebėtojų teisėmis dalyvaujantis visuomenės atstovas (reikalingą pabraukti) </w:t>
      </w:r>
      <w:r w:rsidRPr="00CF27DD">
        <w:rPr>
          <w:rFonts w:ascii="Arial" w:hAnsi="Arial" w:cs="Arial"/>
          <w:color w:val="000000"/>
          <w:spacing w:val="60"/>
        </w:rPr>
        <w:t>pasižadu</w:t>
      </w:r>
      <w:r w:rsidRPr="00CF27DD">
        <w:rPr>
          <w:rFonts w:ascii="Arial" w:hAnsi="Arial" w:cs="Arial"/>
          <w:color w:val="000000"/>
        </w:rPr>
        <w:t> neatskleisti kandidatų asmens duomenų ir kitos informacijos, kurią visuotinis dalininkų susirinkimas nurodė kaip konfidencialią ir kuri man taps žinoma ruošiantis atrankai, atrankos metu ir jai pasibaigus.</w:t>
      </w:r>
    </w:p>
    <w:p w14:paraId="52FD8BDD" w14:textId="77777777" w:rsidR="00A34564" w:rsidRPr="00CF27DD" w:rsidRDefault="00A34564" w:rsidP="00A34564">
      <w:pPr>
        <w:jc w:val="both"/>
        <w:rPr>
          <w:rFonts w:ascii="Arial" w:hAnsi="Arial" w:cs="Arial"/>
          <w:color w:val="000000"/>
        </w:rPr>
      </w:pPr>
      <w:r w:rsidRPr="00CF27DD">
        <w:rPr>
          <w:rFonts w:ascii="Arial" w:hAnsi="Arial" w:cs="Arial"/>
          <w:color w:val="000000"/>
        </w:rPr>
        <w:t> </w:t>
      </w:r>
    </w:p>
    <w:p w14:paraId="63EB8BCD" w14:textId="77777777" w:rsidR="00A34564" w:rsidRPr="00CF27DD" w:rsidRDefault="00A34564" w:rsidP="00A34564">
      <w:pPr>
        <w:jc w:val="both"/>
        <w:rPr>
          <w:rFonts w:ascii="Arial" w:hAnsi="Arial" w:cs="Arial"/>
          <w:color w:val="000000"/>
        </w:rPr>
      </w:pPr>
      <w:r w:rsidRPr="00CF27DD">
        <w:rPr>
          <w:rFonts w:ascii="Arial" w:hAnsi="Arial" w:cs="Arial"/>
          <w:color w:val="000000"/>
        </w:rPr>
        <w:t>Esu įspėtas (-a), kad, pažeidęs (-</w:t>
      </w:r>
      <w:proofErr w:type="spellStart"/>
      <w:r w:rsidRPr="00CF27DD">
        <w:rPr>
          <w:rFonts w:ascii="Arial" w:hAnsi="Arial" w:cs="Arial"/>
          <w:color w:val="000000"/>
        </w:rPr>
        <w:t>usi</w:t>
      </w:r>
      <w:proofErr w:type="spellEnd"/>
      <w:r w:rsidRPr="00CF27DD">
        <w:rPr>
          <w:rFonts w:ascii="Arial" w:hAnsi="Arial" w:cs="Arial"/>
          <w:color w:val="000000"/>
        </w:rPr>
        <w:t>) šiame konfidencialumo pasižadėjime išdėstytus įsipareigojimus, turėsiu atlyginti padarytą žalą Lietuvos Respublikos teisės aktų nustatyta tvarka ir kad už neteisėtą asmens duomenų atskleidimą ar kitokį tvarkymą man gali būti taikoma Lietuvos Respublikos teisės aktuose numatyta atsakomybė</w:t>
      </w:r>
    </w:p>
    <w:p w14:paraId="5E5F349A" w14:textId="77777777" w:rsidR="00A34564" w:rsidRPr="00CF27DD" w:rsidRDefault="00A34564" w:rsidP="00A34564">
      <w:pPr>
        <w:rPr>
          <w:rFonts w:ascii="Arial" w:hAnsi="Arial" w:cs="Arial"/>
          <w:color w:val="000000"/>
        </w:rPr>
      </w:pPr>
      <w:r w:rsidRPr="00CF27DD">
        <w:rPr>
          <w:rFonts w:ascii="Arial" w:hAnsi="Arial" w:cs="Arial"/>
          <w:color w:val="000000"/>
        </w:rPr>
        <w:t> </w:t>
      </w:r>
    </w:p>
    <w:tbl>
      <w:tblPr>
        <w:tblW w:w="9634" w:type="dxa"/>
        <w:tblCellMar>
          <w:left w:w="0" w:type="dxa"/>
          <w:right w:w="0" w:type="dxa"/>
        </w:tblCellMar>
        <w:tblLook w:val="04A0" w:firstRow="1" w:lastRow="0" w:firstColumn="1" w:lastColumn="0" w:noHBand="0" w:noVBand="1"/>
      </w:tblPr>
      <w:tblGrid>
        <w:gridCol w:w="3411"/>
        <w:gridCol w:w="6223"/>
      </w:tblGrid>
      <w:tr w:rsidR="00A34564" w:rsidRPr="00CF27DD" w14:paraId="09E6A1AB" w14:textId="77777777" w:rsidTr="00AC6BC9">
        <w:tc>
          <w:tcPr>
            <w:tcW w:w="4561" w:type="dxa"/>
            <w:tcMar>
              <w:top w:w="0" w:type="dxa"/>
              <w:left w:w="108" w:type="dxa"/>
              <w:bottom w:w="0" w:type="dxa"/>
              <w:right w:w="108" w:type="dxa"/>
            </w:tcMar>
            <w:hideMark/>
          </w:tcPr>
          <w:p w14:paraId="0571DED3" w14:textId="77777777" w:rsidR="00A34564" w:rsidRPr="00CF27DD" w:rsidRDefault="00A34564" w:rsidP="00AC6BC9">
            <w:pPr>
              <w:jc w:val="center"/>
              <w:rPr>
                <w:rFonts w:ascii="Arial" w:hAnsi="Arial" w:cs="Arial"/>
              </w:rPr>
            </w:pPr>
            <w:r w:rsidRPr="00CF27DD">
              <w:rPr>
                <w:rFonts w:ascii="Arial" w:hAnsi="Arial" w:cs="Arial"/>
              </w:rPr>
              <w:t>_____________________</w:t>
            </w:r>
          </w:p>
        </w:tc>
        <w:tc>
          <w:tcPr>
            <w:tcW w:w="5073" w:type="dxa"/>
            <w:tcMar>
              <w:top w:w="0" w:type="dxa"/>
              <w:left w:w="108" w:type="dxa"/>
              <w:bottom w:w="0" w:type="dxa"/>
              <w:right w:w="108" w:type="dxa"/>
            </w:tcMar>
            <w:hideMark/>
          </w:tcPr>
          <w:p w14:paraId="7C7E072F" w14:textId="77777777" w:rsidR="00A34564" w:rsidRPr="00CF27DD" w:rsidRDefault="00A34564" w:rsidP="00AC6BC9">
            <w:pPr>
              <w:jc w:val="center"/>
              <w:rPr>
                <w:rFonts w:ascii="Arial" w:hAnsi="Arial" w:cs="Arial"/>
              </w:rPr>
            </w:pPr>
            <w:r w:rsidRPr="00CF27DD">
              <w:rPr>
                <w:rFonts w:ascii="Arial" w:hAnsi="Arial" w:cs="Arial"/>
              </w:rPr>
              <w:t>_____________________________________________</w:t>
            </w:r>
          </w:p>
        </w:tc>
      </w:tr>
      <w:tr w:rsidR="00A34564" w:rsidRPr="00CF27DD" w14:paraId="4130ABD9" w14:textId="77777777" w:rsidTr="00AC6BC9">
        <w:tc>
          <w:tcPr>
            <w:tcW w:w="4561" w:type="dxa"/>
            <w:tcMar>
              <w:top w:w="0" w:type="dxa"/>
              <w:left w:w="108" w:type="dxa"/>
              <w:bottom w:w="0" w:type="dxa"/>
              <w:right w:w="108" w:type="dxa"/>
            </w:tcMar>
            <w:hideMark/>
          </w:tcPr>
          <w:p w14:paraId="6FD4DFE1" w14:textId="77777777" w:rsidR="00A34564" w:rsidRPr="00CF27DD" w:rsidRDefault="00A34564" w:rsidP="00AC6BC9">
            <w:pPr>
              <w:jc w:val="center"/>
              <w:rPr>
                <w:rFonts w:ascii="Arial" w:hAnsi="Arial" w:cs="Arial"/>
              </w:rPr>
            </w:pPr>
            <w:r w:rsidRPr="00CF27DD">
              <w:rPr>
                <w:rFonts w:ascii="Arial" w:hAnsi="Arial" w:cs="Arial"/>
              </w:rPr>
              <w:t>(parašas)</w:t>
            </w:r>
          </w:p>
        </w:tc>
        <w:tc>
          <w:tcPr>
            <w:tcW w:w="5073" w:type="dxa"/>
            <w:tcMar>
              <w:top w:w="0" w:type="dxa"/>
              <w:left w:w="108" w:type="dxa"/>
              <w:bottom w:w="0" w:type="dxa"/>
              <w:right w:w="108" w:type="dxa"/>
            </w:tcMar>
            <w:hideMark/>
          </w:tcPr>
          <w:p w14:paraId="549DB4DF" w14:textId="77777777" w:rsidR="00A34564" w:rsidRPr="00CF27DD" w:rsidRDefault="00A34564" w:rsidP="00AC6BC9">
            <w:pPr>
              <w:jc w:val="center"/>
              <w:rPr>
                <w:rFonts w:ascii="Arial" w:hAnsi="Arial" w:cs="Arial"/>
              </w:rPr>
            </w:pPr>
            <w:r w:rsidRPr="00CF27DD">
              <w:rPr>
                <w:rFonts w:ascii="Arial" w:hAnsi="Arial" w:cs="Arial"/>
              </w:rPr>
              <w:t>(vardas ir pavardė)</w:t>
            </w:r>
          </w:p>
        </w:tc>
      </w:tr>
    </w:tbl>
    <w:p w14:paraId="033D7FB3" w14:textId="77777777" w:rsidR="00A34564" w:rsidRPr="00CF27DD" w:rsidRDefault="00A34564" w:rsidP="00A34564">
      <w:pPr>
        <w:pStyle w:val="Heading2"/>
        <w:ind w:left="568"/>
        <w:jc w:val="center"/>
        <w:rPr>
          <w:rFonts w:ascii="Arial" w:hAnsi="Arial" w:cs="Arial"/>
          <w:sz w:val="24"/>
        </w:rPr>
      </w:pPr>
    </w:p>
    <w:p w14:paraId="59BBD504" w14:textId="77777777" w:rsidR="00303791" w:rsidRDefault="00303791"/>
    <w:sectPr w:rsidR="00303791" w:rsidSect="00D20AB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64"/>
    <w:rsid w:val="001F2DC1"/>
    <w:rsid w:val="00303791"/>
    <w:rsid w:val="009F296D"/>
    <w:rsid w:val="00A34564"/>
    <w:rsid w:val="00A95AAF"/>
    <w:rsid w:val="00D2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D7785"/>
  <w15:chartTrackingRefBased/>
  <w15:docId w15:val="{CCCADE57-4DE2-4962-ADDE-99BC7582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64"/>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A3456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A3456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456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456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3456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345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345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345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3456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64"/>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A34564"/>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A34564"/>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A34564"/>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A34564"/>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A34564"/>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A34564"/>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A34564"/>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A34564"/>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A345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4564"/>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A345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4564"/>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A3456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34564"/>
    <w:rPr>
      <w:i/>
      <w:iCs/>
      <w:color w:val="404040" w:themeColor="text1" w:themeTint="BF"/>
      <w:lang w:val="lt-LT"/>
    </w:rPr>
  </w:style>
  <w:style w:type="paragraph" w:styleId="ListParagraph">
    <w:name w:val="List Paragraph"/>
    <w:basedOn w:val="Normal"/>
    <w:uiPriority w:val="34"/>
    <w:qFormat/>
    <w:rsid w:val="00A3456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34564"/>
    <w:rPr>
      <w:i/>
      <w:iCs/>
      <w:color w:val="2F5496" w:themeColor="accent1" w:themeShade="BF"/>
    </w:rPr>
  </w:style>
  <w:style w:type="paragraph" w:styleId="IntenseQuote">
    <w:name w:val="Intense Quote"/>
    <w:basedOn w:val="Normal"/>
    <w:next w:val="Normal"/>
    <w:link w:val="IntenseQuoteChar"/>
    <w:uiPriority w:val="30"/>
    <w:qFormat/>
    <w:rsid w:val="00A3456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34564"/>
    <w:rPr>
      <w:i/>
      <w:iCs/>
      <w:color w:val="2F5496" w:themeColor="accent1" w:themeShade="BF"/>
      <w:lang w:val="lt-LT"/>
    </w:rPr>
  </w:style>
  <w:style w:type="character" w:styleId="IntenseReference">
    <w:name w:val="Intense Reference"/>
    <w:basedOn w:val="DefaultParagraphFont"/>
    <w:uiPriority w:val="32"/>
    <w:qFormat/>
    <w:rsid w:val="00A34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1717</Characters>
  <Application>Microsoft Office Word</Application>
  <DocSecurity>0</DocSecurity>
  <Lines>39</Lines>
  <Paragraphs>17</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Alytus Tic</dc:creator>
  <cp:keywords/>
  <dc:description/>
  <cp:lastModifiedBy>Alytus Tic</cp:lastModifiedBy>
  <cp:revision>1</cp:revision>
  <dcterms:created xsi:type="dcterms:W3CDTF">2025-08-18T11:46:00Z</dcterms:created>
  <dcterms:modified xsi:type="dcterms:W3CDTF">2025-08-18T11:47:00Z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9be7a438-3959-430e-8b43-7b2feb5817c1</vt:lpwstr>
  </property>
</Properties>
</file>